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486CF4" w:rsidTr="002036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86CF4" w:rsidRDefault="00333F2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86CF4" w:rsidRDefault="00333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</w:p>
          <w:p w:rsidR="00486CF4" w:rsidRDefault="00333F29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WODOCIĄGI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D.I.3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86CF4" w:rsidRDefault="00486CF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WODOCIĄGI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773172">
              <w:rPr>
                <w:sz w:val="22"/>
                <w:szCs w:val="22"/>
              </w:rPr>
              <w:t xml:space="preserve"> D.I.3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</w:tcPr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prowadzącej przedmiot / moduł: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INSTYTUT POLITECHNICZNY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</w:tcPr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kierunku: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INŻYNIERIA ŚRODOWISKA</w:t>
            </w:r>
          </w:p>
          <w:p w:rsidR="00C80A09" w:rsidRDefault="00C80A09">
            <w:pPr>
              <w:rPr>
                <w:b/>
                <w:bCs/>
                <w:sz w:val="22"/>
                <w:szCs w:val="22"/>
              </w:rPr>
            </w:pPr>
            <w:r w:rsidRPr="007A66D7">
              <w:rPr>
                <w:b/>
                <w:i/>
                <w:sz w:val="22"/>
                <w:szCs w:val="22"/>
              </w:rPr>
              <w:t>(w zakresie specjalności: sieci i instalacje we</w:t>
            </w:r>
            <w:r>
              <w:rPr>
                <w:b/>
                <w:i/>
                <w:sz w:val="22"/>
                <w:szCs w:val="22"/>
              </w:rPr>
              <w:t>w</w:t>
            </w:r>
            <w:r w:rsidRPr="007A66D7">
              <w:rPr>
                <w:b/>
                <w:i/>
                <w:sz w:val="22"/>
                <w:szCs w:val="22"/>
              </w:rPr>
              <w:t>nętrz</w:t>
            </w:r>
            <w:r>
              <w:rPr>
                <w:b/>
                <w:i/>
                <w:sz w:val="22"/>
                <w:szCs w:val="22"/>
              </w:rPr>
              <w:t>n</w:t>
            </w:r>
            <w:r w:rsidRPr="007A66D7">
              <w:rPr>
                <w:b/>
                <w:i/>
                <w:sz w:val="22"/>
                <w:szCs w:val="22"/>
              </w:rPr>
              <w:t>e)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</w:tcPr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studiów: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 kształcenia: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80A09" w:rsidRDefault="00C80A09" w:rsidP="00C80A0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486CF4" w:rsidRDefault="00C80A09" w:rsidP="00C80A0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</w:tcPr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73172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/ semestr:</w:t>
            </w:r>
          </w:p>
          <w:p w:rsidR="00486CF4" w:rsidRPr="00773172" w:rsidRDefault="007731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</w:t>
            </w:r>
            <w:r w:rsidR="00333F29">
              <w:rPr>
                <w:b/>
                <w:bCs/>
                <w:sz w:val="22"/>
                <w:szCs w:val="22"/>
              </w:rPr>
              <w:t>/5</w:t>
            </w:r>
          </w:p>
        </w:tc>
        <w:tc>
          <w:tcPr>
            <w:tcW w:w="3173" w:type="dxa"/>
            <w:gridSpan w:val="3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</w:tcPr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86CF4" w:rsidTr="002036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</w:t>
            </w:r>
          </w:p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486CF4" w:rsidRDefault="00486CF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20"/>
      </w:tblGrid>
      <w:tr w:rsidR="00486CF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86CF4" w:rsidRPr="00E10104" w:rsidRDefault="00333F29">
            <w:pPr>
              <w:rPr>
                <w:b/>
                <w:bCs/>
                <w:sz w:val="22"/>
                <w:szCs w:val="22"/>
              </w:rPr>
            </w:pPr>
            <w:r w:rsidRPr="00E10104">
              <w:rPr>
                <w:b/>
                <w:bCs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E10104">
              <w:rPr>
                <w:b/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E10104">
              <w:rPr>
                <w:b/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E10104">
              <w:rPr>
                <w:b/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E10104">
              <w:rPr>
                <w:b/>
                <w:bCs/>
                <w:sz w:val="22"/>
                <w:szCs w:val="22"/>
                <w:lang w:val="de-DE"/>
              </w:rPr>
              <w:t xml:space="preserve">. </w:t>
            </w:r>
            <w:r w:rsidRPr="00E10104">
              <w:rPr>
                <w:b/>
                <w:bCs/>
                <w:sz w:val="22"/>
                <w:szCs w:val="22"/>
              </w:rPr>
              <w:t xml:space="preserve">Ziemowit </w:t>
            </w:r>
            <w:proofErr w:type="spellStart"/>
            <w:r w:rsidRPr="00E10104">
              <w:rPr>
                <w:b/>
                <w:bCs/>
                <w:sz w:val="22"/>
                <w:szCs w:val="22"/>
              </w:rPr>
              <w:t>Suligowski</w:t>
            </w:r>
            <w:proofErr w:type="spellEnd"/>
          </w:p>
        </w:tc>
      </w:tr>
      <w:tr w:rsidR="00486CF4">
        <w:tc>
          <w:tcPr>
            <w:tcW w:w="2988" w:type="dxa"/>
            <w:vAlign w:val="center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486CF4" w:rsidRPr="00E10104" w:rsidRDefault="00333F29">
            <w:pPr>
              <w:rPr>
                <w:sz w:val="22"/>
                <w:szCs w:val="22"/>
              </w:rPr>
            </w:pPr>
            <w:r w:rsidRPr="00E10104">
              <w:rPr>
                <w:bCs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E10104">
              <w:rPr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E10104">
              <w:rPr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E10104">
              <w:rPr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E10104">
              <w:rPr>
                <w:bCs/>
                <w:sz w:val="22"/>
                <w:szCs w:val="22"/>
                <w:lang w:val="de-DE"/>
              </w:rPr>
              <w:t xml:space="preserve">. </w:t>
            </w:r>
            <w:r w:rsidRPr="00E10104">
              <w:rPr>
                <w:bCs/>
                <w:sz w:val="22"/>
                <w:szCs w:val="22"/>
              </w:rPr>
              <w:t xml:space="preserve">Ziemowit </w:t>
            </w:r>
            <w:proofErr w:type="spellStart"/>
            <w:r w:rsidRPr="00E10104">
              <w:rPr>
                <w:bCs/>
                <w:sz w:val="22"/>
                <w:szCs w:val="22"/>
              </w:rPr>
              <w:t>Suligowski</w:t>
            </w:r>
            <w:proofErr w:type="spellEnd"/>
          </w:p>
        </w:tc>
      </w:tr>
      <w:tr w:rsidR="00486CF4">
        <w:tc>
          <w:tcPr>
            <w:tcW w:w="2988" w:type="dxa"/>
            <w:vAlign w:val="center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przedmiotu / modułu</w:t>
            </w:r>
          </w:p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486CF4" w:rsidRDefault="00486CF4">
            <w:pPr>
              <w:jc w:val="both"/>
              <w:rPr>
                <w:sz w:val="22"/>
                <w:szCs w:val="22"/>
              </w:rPr>
            </w:pPr>
          </w:p>
          <w:p w:rsidR="00486CF4" w:rsidRDefault="00333F29" w:rsidP="007731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dostarczenie studentom uporządkowanej, możliwie kompletnej wiedzy i umiejętności umożliwiających wykonywanie prac projektowych i analitycznych dla systemów transportu i dystrybucji wody wodociągowej z wykorzystaniem wiedzy z zakresu hydrauliki i rozwiązań technicznych stosowanych w wodociągach</w:t>
            </w:r>
            <w:r w:rsidR="00773172">
              <w:rPr>
                <w:sz w:val="22"/>
                <w:szCs w:val="22"/>
              </w:rPr>
              <w:t>.</w:t>
            </w:r>
          </w:p>
        </w:tc>
      </w:tr>
      <w:tr w:rsidR="00486CF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  <w:p w:rsidR="00486CF4" w:rsidRDefault="00486CF4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86CF4" w:rsidRDefault="00333F29" w:rsidP="00E10104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 hydrauliki, opisu przepływu w przewodach pod ciśnieniem. </w:t>
            </w:r>
          </w:p>
        </w:tc>
      </w:tr>
    </w:tbl>
    <w:p w:rsidR="00486CF4" w:rsidRDefault="00486CF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84"/>
        <w:gridCol w:w="7364"/>
        <w:gridCol w:w="1260"/>
      </w:tblGrid>
      <w:tr w:rsidR="00486CF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86CF4" w:rsidRDefault="00E10104">
            <w:pPr>
              <w:jc w:val="center"/>
              <w:rPr>
                <w:sz w:val="22"/>
                <w:szCs w:val="22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10104" w:rsidTr="00E10104">
        <w:trPr>
          <w:cantSplit/>
        </w:trPr>
        <w:tc>
          <w:tcPr>
            <w:tcW w:w="1384" w:type="dxa"/>
            <w:tcBorders>
              <w:top w:val="single" w:sz="12" w:space="0" w:color="auto"/>
              <w:bottom w:val="nil"/>
            </w:tcBorders>
            <w:vAlign w:val="center"/>
          </w:tcPr>
          <w:p w:rsidR="00E10104" w:rsidRPr="00590C17" w:rsidRDefault="00E10104" w:rsidP="00FB77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6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10104" w:rsidRPr="00742916" w:rsidRDefault="00E10104" w:rsidP="00FB77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E10104" w:rsidRDefault="00E10104" w:rsidP="00FB77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10104" w:rsidRPr="00590C17" w:rsidRDefault="00E10104" w:rsidP="00FB77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86CF4" w:rsidTr="00E10104">
        <w:trPr>
          <w:cantSplit/>
        </w:trPr>
        <w:tc>
          <w:tcPr>
            <w:tcW w:w="1384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right w:val="nil"/>
            </w:tcBorders>
          </w:tcPr>
          <w:p w:rsidR="00486CF4" w:rsidRPr="00670188" w:rsidRDefault="00333F29" w:rsidP="007A14F8">
            <w:pPr>
              <w:rPr>
                <w:sz w:val="22"/>
                <w:szCs w:val="22"/>
              </w:rPr>
            </w:pPr>
            <w:r w:rsidRPr="00670188">
              <w:rPr>
                <w:sz w:val="22"/>
                <w:szCs w:val="22"/>
              </w:rPr>
              <w:t>Ma wiedzę w zakresie projektowania, wykonawstwa i eksploatacji instalacji i sieci wodociągowych</w:t>
            </w:r>
            <w:r w:rsidR="0045235B" w:rsidRPr="00670188">
              <w:rPr>
                <w:sz w:val="22"/>
                <w:szCs w:val="22"/>
              </w:rPr>
              <w:t xml:space="preserve"> z uwzględnieniem ich odporności i trwałości</w:t>
            </w:r>
            <w:r w:rsidRPr="00670188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486CF4" w:rsidRPr="00670188" w:rsidRDefault="0045235B">
            <w:pPr>
              <w:jc w:val="center"/>
              <w:rPr>
                <w:sz w:val="22"/>
                <w:szCs w:val="22"/>
              </w:rPr>
            </w:pPr>
            <w:r w:rsidRPr="00670188">
              <w:rPr>
                <w:sz w:val="22"/>
                <w:szCs w:val="22"/>
              </w:rPr>
              <w:t>K1IS_W10</w:t>
            </w:r>
          </w:p>
          <w:p w:rsidR="00486CF4" w:rsidRPr="00670188" w:rsidRDefault="00333F29">
            <w:pPr>
              <w:jc w:val="center"/>
              <w:rPr>
                <w:sz w:val="22"/>
                <w:szCs w:val="22"/>
              </w:rPr>
            </w:pPr>
            <w:r w:rsidRPr="00670188">
              <w:rPr>
                <w:sz w:val="22"/>
                <w:szCs w:val="22"/>
              </w:rPr>
              <w:t>K</w:t>
            </w:r>
            <w:r w:rsidR="00D37F07" w:rsidRPr="00670188">
              <w:rPr>
                <w:sz w:val="22"/>
                <w:szCs w:val="22"/>
              </w:rPr>
              <w:t>1IS</w:t>
            </w:r>
            <w:r w:rsidRPr="00670188">
              <w:rPr>
                <w:sz w:val="22"/>
                <w:szCs w:val="22"/>
              </w:rPr>
              <w:t>_W15</w:t>
            </w:r>
          </w:p>
        </w:tc>
      </w:tr>
      <w:tr w:rsidR="00486CF4" w:rsidTr="00E10104">
        <w:trPr>
          <w:cantSplit/>
        </w:trPr>
        <w:tc>
          <w:tcPr>
            <w:tcW w:w="1384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right w:val="nil"/>
            </w:tcBorders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na temat możliwości wykorzystania komercyjnych programów komputerowych wspomagających projektowanie sieci wodociągowych oraz dobór materiałów i armatury</w:t>
            </w:r>
          </w:p>
        </w:tc>
        <w:tc>
          <w:tcPr>
            <w:tcW w:w="1260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37F07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_W22</w:t>
            </w:r>
          </w:p>
        </w:tc>
      </w:tr>
      <w:tr w:rsidR="00486CF4" w:rsidRPr="00203612" w:rsidTr="00E10104">
        <w:trPr>
          <w:cantSplit/>
        </w:trPr>
        <w:tc>
          <w:tcPr>
            <w:tcW w:w="1384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right w:val="nil"/>
            </w:tcBorders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Potrafi, w zespole, zaprojektować elementy sieci i instalacji wewnętrznych wodociągowych</w:t>
            </w:r>
          </w:p>
        </w:tc>
        <w:tc>
          <w:tcPr>
            <w:tcW w:w="1260" w:type="dxa"/>
            <w:vAlign w:val="center"/>
          </w:tcPr>
          <w:p w:rsidR="00486CF4" w:rsidRPr="00203612" w:rsidRDefault="00333F29">
            <w:pPr>
              <w:jc w:val="center"/>
              <w:rPr>
                <w:sz w:val="22"/>
                <w:szCs w:val="22"/>
                <w:lang w:val="en-GB"/>
              </w:rPr>
            </w:pPr>
            <w:r w:rsidRPr="00203612">
              <w:rPr>
                <w:sz w:val="22"/>
                <w:szCs w:val="22"/>
                <w:lang w:val="en-GB"/>
              </w:rPr>
              <w:t>K</w:t>
            </w:r>
            <w:r w:rsidR="00D37F07" w:rsidRPr="00203612">
              <w:rPr>
                <w:sz w:val="22"/>
                <w:szCs w:val="22"/>
                <w:lang w:val="en-GB"/>
              </w:rPr>
              <w:t>1IS</w:t>
            </w:r>
            <w:r w:rsidRPr="00203612">
              <w:rPr>
                <w:sz w:val="22"/>
                <w:szCs w:val="22"/>
                <w:lang w:val="en-GB"/>
              </w:rPr>
              <w:t>_U02</w:t>
            </w:r>
          </w:p>
          <w:p w:rsidR="00486CF4" w:rsidRPr="00203612" w:rsidRDefault="00333F29">
            <w:pPr>
              <w:jc w:val="center"/>
              <w:rPr>
                <w:sz w:val="22"/>
                <w:szCs w:val="22"/>
                <w:lang w:val="en-GB"/>
              </w:rPr>
            </w:pPr>
            <w:r w:rsidRPr="00203612">
              <w:rPr>
                <w:sz w:val="22"/>
                <w:szCs w:val="22"/>
                <w:lang w:val="en-GB"/>
              </w:rPr>
              <w:t>K</w:t>
            </w:r>
            <w:r w:rsidR="00D37F07" w:rsidRPr="00203612">
              <w:rPr>
                <w:sz w:val="22"/>
                <w:szCs w:val="22"/>
                <w:lang w:val="en-GB"/>
              </w:rPr>
              <w:t>1IS</w:t>
            </w:r>
            <w:r w:rsidRPr="00203612">
              <w:rPr>
                <w:sz w:val="22"/>
                <w:szCs w:val="22"/>
                <w:lang w:val="en-GB"/>
              </w:rPr>
              <w:t>_U03</w:t>
            </w:r>
          </w:p>
          <w:p w:rsidR="00486CF4" w:rsidRPr="00203612" w:rsidRDefault="00333F29" w:rsidP="00D37F07">
            <w:pPr>
              <w:jc w:val="center"/>
              <w:rPr>
                <w:sz w:val="22"/>
                <w:szCs w:val="22"/>
                <w:lang w:val="en-GB"/>
              </w:rPr>
            </w:pPr>
            <w:r w:rsidRPr="00203612">
              <w:rPr>
                <w:sz w:val="22"/>
                <w:szCs w:val="22"/>
                <w:lang w:val="en-GB"/>
              </w:rPr>
              <w:t>K</w:t>
            </w:r>
            <w:r w:rsidR="00D37F07" w:rsidRPr="00203612">
              <w:rPr>
                <w:sz w:val="22"/>
                <w:szCs w:val="22"/>
                <w:lang w:val="en-GB"/>
              </w:rPr>
              <w:t>1IS</w:t>
            </w:r>
            <w:r w:rsidRPr="00203612">
              <w:rPr>
                <w:sz w:val="22"/>
                <w:szCs w:val="22"/>
                <w:lang w:val="en-GB"/>
              </w:rPr>
              <w:t>_U1</w:t>
            </w:r>
            <w:r w:rsidR="00D37F07" w:rsidRPr="00203612">
              <w:rPr>
                <w:sz w:val="22"/>
                <w:szCs w:val="22"/>
                <w:lang w:val="en-GB"/>
              </w:rPr>
              <w:t>0</w:t>
            </w:r>
          </w:p>
        </w:tc>
      </w:tr>
      <w:tr w:rsidR="00486CF4" w:rsidTr="00E10104">
        <w:trPr>
          <w:cantSplit/>
        </w:trPr>
        <w:tc>
          <w:tcPr>
            <w:tcW w:w="1384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right w:val="nil"/>
            </w:tcBorders>
            <w:vAlign w:val="center"/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korzystać z komercyjnych programów kompute</w:t>
            </w:r>
            <w:r>
              <w:rPr>
                <w:sz w:val="22"/>
                <w:szCs w:val="22"/>
              </w:rPr>
              <w:softHyphen/>
              <w:t>rowych, wspomagających projektowanie sieci i instalacji wodociągowych.</w:t>
            </w:r>
          </w:p>
        </w:tc>
        <w:tc>
          <w:tcPr>
            <w:tcW w:w="1260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37F07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</w:t>
            </w:r>
            <w:r w:rsidR="00D37F07">
              <w:rPr>
                <w:sz w:val="22"/>
                <w:szCs w:val="22"/>
              </w:rPr>
              <w:t>14</w:t>
            </w:r>
          </w:p>
        </w:tc>
      </w:tr>
    </w:tbl>
    <w:p w:rsidR="00486CF4" w:rsidRDefault="00486CF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08"/>
      </w:tblGrid>
      <w:tr w:rsidR="00486CF4">
        <w:tc>
          <w:tcPr>
            <w:tcW w:w="10008" w:type="dxa"/>
            <w:vAlign w:val="center"/>
          </w:tcPr>
          <w:p w:rsidR="00486CF4" w:rsidRDefault="00333F2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486CF4">
        <w:tc>
          <w:tcPr>
            <w:tcW w:w="10008" w:type="dxa"/>
            <w:shd w:val="pct15" w:color="auto" w:fill="FFFFFF"/>
          </w:tcPr>
          <w:p w:rsidR="00486CF4" w:rsidRDefault="00333F2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486CF4" w:rsidRPr="00E10104">
        <w:tc>
          <w:tcPr>
            <w:tcW w:w="10008" w:type="dxa"/>
          </w:tcPr>
          <w:p w:rsidR="00486CF4" w:rsidRPr="00E10104" w:rsidRDefault="00333F29">
            <w:pPr>
              <w:spacing w:before="120" w:after="8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E10104">
              <w:rPr>
                <w:rFonts w:eastAsia="MS Mincho"/>
                <w:sz w:val="22"/>
                <w:szCs w:val="22"/>
                <w:lang w:eastAsia="ja-JP"/>
              </w:rPr>
              <w:t>Przewody wodociągowe – charakterystyki w aspekcie współpracy z podłożem. Współpraca sieci z pompowniami i zbiornikami sieciowymi. Pompy, pompownie, charakterystyki, sterowanie. Uzbrojenie sieci wodociągowej, eksploatacja. Proces inwestycyjny, SIWZ.</w:t>
            </w:r>
          </w:p>
        </w:tc>
      </w:tr>
      <w:tr w:rsidR="00486CF4" w:rsidRPr="00E10104">
        <w:tc>
          <w:tcPr>
            <w:tcW w:w="10008" w:type="dxa"/>
            <w:shd w:val="pct15" w:color="auto" w:fill="FFFFFF"/>
          </w:tcPr>
          <w:p w:rsidR="00486CF4" w:rsidRPr="00E10104" w:rsidRDefault="00333F29">
            <w:pPr>
              <w:pStyle w:val="Nagwek1"/>
              <w:jc w:val="both"/>
              <w:rPr>
                <w:sz w:val="22"/>
                <w:szCs w:val="22"/>
              </w:rPr>
            </w:pPr>
            <w:r w:rsidRPr="00E1010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486CF4" w:rsidRPr="00E10104">
        <w:tc>
          <w:tcPr>
            <w:tcW w:w="10008" w:type="dxa"/>
            <w:tcBorders>
              <w:bottom w:val="nil"/>
            </w:tcBorders>
            <w:shd w:val="clear" w:color="auto" w:fill="FFFFFF"/>
          </w:tcPr>
          <w:p w:rsidR="00486CF4" w:rsidRPr="00E10104" w:rsidRDefault="00333F29" w:rsidP="00203612">
            <w:pPr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E10104">
              <w:rPr>
                <w:rFonts w:eastAsia="MS Mincho"/>
                <w:sz w:val="22"/>
                <w:szCs w:val="22"/>
                <w:lang w:eastAsia="ja-JP"/>
              </w:rPr>
              <w:t>Projekt sieci wodociągowej dla miasta średniej wielkości. Założenie sieci końcówkowej, alternatywny układ zbiornika.</w:t>
            </w:r>
          </w:p>
          <w:p w:rsidR="00486CF4" w:rsidRPr="00E10104" w:rsidRDefault="00333F29" w:rsidP="00203612">
            <w:pPr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E10104">
              <w:rPr>
                <w:rFonts w:eastAsia="MS Mincho"/>
                <w:sz w:val="22"/>
                <w:szCs w:val="22"/>
                <w:lang w:eastAsia="ja-JP"/>
              </w:rPr>
              <w:t>Dodatkowe zadanie projektowe: dla zadanych danych obliczenie sieci pierścieniowej, wyznaczenie linii ciśnień</w:t>
            </w:r>
            <w:r w:rsidR="00203612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</w:tc>
      </w:tr>
      <w:tr w:rsidR="00486CF4" w:rsidTr="00203612">
        <w:trPr>
          <w:trHeight w:val="80"/>
        </w:trPr>
        <w:tc>
          <w:tcPr>
            <w:tcW w:w="10008" w:type="dxa"/>
            <w:tcBorders>
              <w:top w:val="nil"/>
              <w:bottom w:val="single" w:sz="8" w:space="0" w:color="auto"/>
            </w:tcBorders>
            <w:shd w:val="clear" w:color="auto" w:fill="FFFFFF"/>
          </w:tcPr>
          <w:p w:rsidR="00486CF4" w:rsidRDefault="00486CF4" w:rsidP="00203612">
            <w:pPr>
              <w:pStyle w:val="Nagwek1"/>
              <w:tabs>
                <w:tab w:val="left" w:pos="36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486CF4" w:rsidRDefault="00486CF4" w:rsidP="0020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560"/>
      </w:tblGrid>
      <w:tr w:rsidR="00486CF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86CF4" w:rsidRPr="00203612" w:rsidRDefault="00333F29" w:rsidP="00203612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203612">
              <w:rPr>
                <w:rFonts w:eastAsia="MS Mincho"/>
                <w:sz w:val="22"/>
                <w:szCs w:val="22"/>
                <w:lang w:eastAsia="ja-JP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486CF4" w:rsidRDefault="00333F29" w:rsidP="00203612">
            <w:pPr>
              <w:autoSpaceDE w:val="0"/>
              <w:autoSpaceDN w:val="0"/>
              <w:adjustRightInd w:val="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1. </w:t>
            </w:r>
            <w:proofErr w:type="spellStart"/>
            <w:r>
              <w:rPr>
                <w:rFonts w:eastAsia="MS Mincho"/>
                <w:sz w:val="22"/>
                <w:szCs w:val="22"/>
                <w:lang w:eastAsia="ja-JP"/>
              </w:rPr>
              <w:t>Suligowski</w:t>
            </w:r>
            <w:proofErr w:type="spellEnd"/>
            <w:r>
              <w:rPr>
                <w:rFonts w:eastAsia="MS Mincho"/>
                <w:sz w:val="22"/>
                <w:szCs w:val="22"/>
                <w:lang w:eastAsia="ja-JP"/>
              </w:rPr>
              <w:t xml:space="preserve"> Z., Fudala-Książek S. (2014) Zaopatrzenie w wodę. Wydawnictwo </w:t>
            </w:r>
            <w:proofErr w:type="spellStart"/>
            <w:r>
              <w:rPr>
                <w:rFonts w:eastAsia="MS Mincho"/>
                <w:sz w:val="22"/>
                <w:szCs w:val="22"/>
                <w:lang w:eastAsia="ja-JP"/>
              </w:rPr>
              <w:t>Seidel-Przywecki</w:t>
            </w:r>
            <w:proofErr w:type="spellEnd"/>
            <w:r>
              <w:rPr>
                <w:rFonts w:eastAsia="MS Mincho"/>
                <w:sz w:val="22"/>
                <w:szCs w:val="22"/>
                <w:lang w:eastAsia="ja-JP"/>
              </w:rPr>
              <w:t>, 2014.</w:t>
            </w:r>
          </w:p>
          <w:p w:rsidR="00486CF4" w:rsidRDefault="00333F29" w:rsidP="00203612">
            <w:pPr>
              <w:autoSpaceDE w:val="0"/>
              <w:autoSpaceDN w:val="0"/>
              <w:adjustRightInd w:val="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2. </w:t>
            </w:r>
            <w:proofErr w:type="spellStart"/>
            <w:r>
              <w:rPr>
                <w:rFonts w:eastAsia="MS Mincho"/>
                <w:sz w:val="22"/>
                <w:szCs w:val="22"/>
                <w:lang w:eastAsia="ja-JP"/>
              </w:rPr>
              <w:t>Mielcarzewicz</w:t>
            </w:r>
            <w:proofErr w:type="spellEnd"/>
            <w:r>
              <w:rPr>
                <w:rFonts w:eastAsia="MS Mincho"/>
                <w:sz w:val="22"/>
                <w:szCs w:val="22"/>
                <w:lang w:eastAsia="ja-JP"/>
              </w:rPr>
              <w:t xml:space="preserve"> E. W. (1998). Obliczanie systemów zaopatrzenia w wodę Arkady, Warszawa </w:t>
            </w:r>
          </w:p>
        </w:tc>
      </w:tr>
      <w:tr w:rsidR="00486CF4" w:rsidRPr="00E10104">
        <w:tc>
          <w:tcPr>
            <w:tcW w:w="2448" w:type="dxa"/>
            <w:tcBorders>
              <w:bottom w:val="single" w:sz="12" w:space="0" w:color="auto"/>
            </w:tcBorders>
          </w:tcPr>
          <w:p w:rsidR="00486CF4" w:rsidRPr="00E10104" w:rsidRDefault="00333F29" w:rsidP="00203612">
            <w:pPr>
              <w:rPr>
                <w:sz w:val="22"/>
                <w:szCs w:val="22"/>
                <w:lang w:val="en-US"/>
              </w:rPr>
            </w:pPr>
            <w:proofErr w:type="spellStart"/>
            <w:r w:rsidRPr="00E10104">
              <w:rPr>
                <w:sz w:val="22"/>
                <w:szCs w:val="22"/>
                <w:lang w:val="en-US"/>
              </w:rPr>
              <w:t>Literatura</w:t>
            </w:r>
            <w:proofErr w:type="spellEnd"/>
            <w:r w:rsidRPr="00E1010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0104">
              <w:rPr>
                <w:sz w:val="22"/>
                <w:szCs w:val="22"/>
                <w:lang w:val="en-US"/>
              </w:rPr>
              <w:t>uzupełniająca</w:t>
            </w:r>
            <w:proofErr w:type="spellEnd"/>
          </w:p>
          <w:p w:rsidR="00486CF4" w:rsidRPr="00E10104" w:rsidRDefault="00486CF4" w:rsidP="0020361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86CF4" w:rsidRPr="00E10104" w:rsidRDefault="00333F29" w:rsidP="00203612">
            <w:pPr>
              <w:rPr>
                <w:sz w:val="22"/>
                <w:szCs w:val="22"/>
              </w:rPr>
            </w:pPr>
            <w:r w:rsidRPr="00E10104">
              <w:rPr>
                <w:sz w:val="22"/>
                <w:szCs w:val="22"/>
              </w:rPr>
              <w:t>Akty prawne związane z zaopatrzeniem w wodę oraz budownictwem</w:t>
            </w:r>
          </w:p>
        </w:tc>
      </w:tr>
    </w:tbl>
    <w:p w:rsidR="00486CF4" w:rsidRPr="00E10104" w:rsidRDefault="00486CF4" w:rsidP="0020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8"/>
        <w:gridCol w:w="40"/>
        <w:gridCol w:w="5760"/>
        <w:gridCol w:w="1800"/>
      </w:tblGrid>
      <w:tr w:rsidR="00486CF4" w:rsidRPr="00E1010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6CF4" w:rsidRPr="00E10104" w:rsidRDefault="00486CF4" w:rsidP="00203612">
            <w:pPr>
              <w:rPr>
                <w:sz w:val="22"/>
                <w:szCs w:val="22"/>
              </w:rPr>
            </w:pPr>
          </w:p>
          <w:p w:rsidR="00486CF4" w:rsidRPr="00E10104" w:rsidRDefault="00333F29" w:rsidP="00203612">
            <w:pPr>
              <w:rPr>
                <w:sz w:val="22"/>
                <w:szCs w:val="22"/>
              </w:rPr>
            </w:pPr>
            <w:r w:rsidRPr="00E10104">
              <w:rPr>
                <w:sz w:val="22"/>
                <w:szCs w:val="22"/>
              </w:rPr>
              <w:t>Metody kształcenia</w:t>
            </w:r>
          </w:p>
          <w:p w:rsidR="00486CF4" w:rsidRPr="00E10104" w:rsidRDefault="00486CF4" w:rsidP="0020361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86CF4" w:rsidRPr="00E10104" w:rsidRDefault="00333F29" w:rsidP="00203612">
            <w:pPr>
              <w:rPr>
                <w:sz w:val="22"/>
                <w:szCs w:val="22"/>
              </w:rPr>
            </w:pPr>
            <w:r w:rsidRPr="00E10104">
              <w:rPr>
                <w:sz w:val="22"/>
                <w:szCs w:val="22"/>
              </w:rPr>
              <w:t>Wykład z prezentacją multimedialną.</w:t>
            </w:r>
          </w:p>
          <w:p w:rsidR="00486CF4" w:rsidRPr="00E10104" w:rsidRDefault="00333F29" w:rsidP="00203612">
            <w:pPr>
              <w:rPr>
                <w:sz w:val="22"/>
                <w:szCs w:val="22"/>
              </w:rPr>
            </w:pPr>
            <w:r w:rsidRPr="00E10104">
              <w:rPr>
                <w:sz w:val="22"/>
                <w:szCs w:val="22"/>
              </w:rPr>
              <w:t xml:space="preserve">Projekt </w:t>
            </w:r>
            <w:r w:rsidRPr="00E10104">
              <w:rPr>
                <w:rFonts w:eastAsia="MS Mincho"/>
                <w:sz w:val="22"/>
                <w:szCs w:val="22"/>
                <w:lang w:eastAsia="ja-JP"/>
              </w:rPr>
              <w:t>koncepcyjny wodociągu średniej wielkości</w:t>
            </w:r>
          </w:p>
        </w:tc>
      </w:tr>
      <w:tr w:rsidR="00E1010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10104" w:rsidRDefault="00E10104" w:rsidP="00FB7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10104" w:rsidRDefault="00E10104" w:rsidP="00FB778C">
            <w:pPr>
              <w:jc w:val="center"/>
              <w:rPr>
                <w:sz w:val="18"/>
                <w:szCs w:val="18"/>
              </w:rPr>
            </w:pPr>
          </w:p>
          <w:p w:rsidR="00E10104" w:rsidRDefault="00E10104" w:rsidP="00FB77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86CF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projektu i jego omówienie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86CF4" w:rsidRDefault="003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</w:p>
        </w:tc>
      </w:tr>
      <w:tr w:rsidR="00486CF4" w:rsidRPr="0077317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86CF4" w:rsidRPr="00773172" w:rsidRDefault="00333F29">
            <w:pPr>
              <w:rPr>
                <w:bCs/>
                <w:sz w:val="22"/>
                <w:szCs w:val="22"/>
              </w:rPr>
            </w:pPr>
            <w:r w:rsidRPr="00773172">
              <w:rPr>
                <w:bCs/>
                <w:sz w:val="22"/>
                <w:szCs w:val="22"/>
              </w:rPr>
              <w:t>Egzamin z treści wykładu – w programie NIE MA w ogóle egzaminów w całej grupie przedmiotowej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86CF4" w:rsidRPr="00773172" w:rsidRDefault="00333F29">
            <w:pPr>
              <w:rPr>
                <w:sz w:val="22"/>
                <w:szCs w:val="22"/>
              </w:rPr>
            </w:pPr>
            <w:r w:rsidRPr="00773172">
              <w:rPr>
                <w:sz w:val="22"/>
                <w:szCs w:val="22"/>
              </w:rPr>
              <w:t>01, 02</w:t>
            </w:r>
          </w:p>
        </w:tc>
      </w:tr>
      <w:tr w:rsidR="00486CF4" w:rsidRPr="00773172" w:rsidTr="00773172">
        <w:trPr>
          <w:cantSplit/>
          <w:trHeight w:val="663"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86CF4" w:rsidRPr="00773172" w:rsidRDefault="00333F29">
            <w:pPr>
              <w:rPr>
                <w:sz w:val="22"/>
                <w:szCs w:val="22"/>
              </w:rPr>
            </w:pPr>
            <w:r w:rsidRPr="00773172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86CF4" w:rsidRPr="00203612" w:rsidRDefault="00333F29" w:rsidP="00203612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773172">
              <w:rPr>
                <w:rFonts w:eastAsia="MS Mincho"/>
                <w:sz w:val="22"/>
                <w:szCs w:val="22"/>
                <w:lang w:eastAsia="ja-JP"/>
              </w:rPr>
              <w:t>Projekt; próg zaliczeniowy - 65%;  procent oceny końcowej - 70%; zadanie projektowe – procent oceny końcowej – 30%</w:t>
            </w:r>
          </w:p>
        </w:tc>
      </w:tr>
    </w:tbl>
    <w:p w:rsidR="00486CF4" w:rsidRDefault="00486CF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10104" w:rsidRPr="00742916" w:rsidTr="00FB778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10104" w:rsidRPr="008D4BE7" w:rsidRDefault="00E10104" w:rsidP="00FB778C">
            <w:pPr>
              <w:jc w:val="center"/>
              <w:rPr>
                <w:b/>
              </w:rPr>
            </w:pPr>
          </w:p>
          <w:p w:rsidR="00E10104" w:rsidRPr="00742916" w:rsidRDefault="00E10104" w:rsidP="00FB778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10104" w:rsidRPr="008D4BE7" w:rsidRDefault="00E10104" w:rsidP="00FB778C">
            <w:pPr>
              <w:jc w:val="center"/>
              <w:rPr>
                <w:b/>
                <w:color w:val="FF0000"/>
              </w:rPr>
            </w:pPr>
          </w:p>
        </w:tc>
      </w:tr>
      <w:tr w:rsidR="00E10104" w:rsidRPr="00742916" w:rsidTr="00FB778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10104" w:rsidRDefault="00E10104" w:rsidP="00FB778C">
            <w:pPr>
              <w:jc w:val="center"/>
              <w:rPr>
                <w:sz w:val="24"/>
                <w:szCs w:val="24"/>
              </w:rPr>
            </w:pPr>
          </w:p>
          <w:p w:rsidR="00E10104" w:rsidRPr="00742916" w:rsidRDefault="00E10104" w:rsidP="00FB77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10104" w:rsidRPr="00742916" w:rsidRDefault="00E10104" w:rsidP="00FB778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10104" w:rsidRPr="00742916" w:rsidTr="00FB778C">
        <w:trPr>
          <w:trHeight w:val="262"/>
        </w:trPr>
        <w:tc>
          <w:tcPr>
            <w:tcW w:w="5070" w:type="dxa"/>
            <w:vMerge/>
          </w:tcPr>
          <w:p w:rsidR="00E10104" w:rsidRPr="00742916" w:rsidRDefault="00E10104" w:rsidP="00FB77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10104" w:rsidRPr="00BC3779" w:rsidRDefault="00E10104" w:rsidP="00FB778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10104" w:rsidRPr="00BC3779" w:rsidRDefault="00E10104" w:rsidP="00FB778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>
              <w:rPr>
                <w:sz w:val="22"/>
                <w:szCs w:val="22"/>
              </w:rPr>
              <w:t>projektowych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10</w:t>
            </w: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10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916D1" w:rsidRDefault="004916D1" w:rsidP="00B46A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4916D1" w:rsidRDefault="004916D1" w:rsidP="00B46A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916D1" w:rsidRPr="00E10104" w:rsidRDefault="004916D1" w:rsidP="00B46A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4916D1" w:rsidRPr="00742916" w:rsidRDefault="004916D1" w:rsidP="00B46A35">
            <w:pPr>
              <w:jc w:val="center"/>
              <w:rPr>
                <w:sz w:val="24"/>
                <w:szCs w:val="24"/>
              </w:rPr>
            </w:pP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</w:tcPr>
          <w:p w:rsidR="004916D1" w:rsidRPr="00742916" w:rsidRDefault="004916D1" w:rsidP="00FB77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916D1" w:rsidRPr="00E10104" w:rsidRDefault="004916D1" w:rsidP="00B46A35">
            <w:pPr>
              <w:jc w:val="center"/>
              <w:rPr>
                <w:sz w:val="22"/>
                <w:szCs w:val="22"/>
              </w:rPr>
            </w:pPr>
            <w:r w:rsidRPr="00E10104">
              <w:rPr>
                <w:sz w:val="22"/>
                <w:szCs w:val="22"/>
              </w:rPr>
              <w:t>102</w:t>
            </w:r>
          </w:p>
        </w:tc>
        <w:tc>
          <w:tcPr>
            <w:tcW w:w="2812" w:type="dxa"/>
          </w:tcPr>
          <w:p w:rsidR="004916D1" w:rsidRPr="00742916" w:rsidRDefault="004916D1" w:rsidP="00B46A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4916D1" w:rsidRPr="00742916" w:rsidTr="00FB778C">
        <w:trPr>
          <w:trHeight w:val="236"/>
        </w:trPr>
        <w:tc>
          <w:tcPr>
            <w:tcW w:w="5070" w:type="dxa"/>
            <w:shd w:val="clear" w:color="auto" w:fill="C0C0C0"/>
          </w:tcPr>
          <w:p w:rsidR="004916D1" w:rsidRPr="00742916" w:rsidRDefault="004916D1" w:rsidP="00FB778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916D1" w:rsidRPr="00742916" w:rsidRDefault="004916D1" w:rsidP="00B46A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  <w:shd w:val="clear" w:color="auto" w:fill="C0C0C0"/>
          </w:tcPr>
          <w:p w:rsidR="004916D1" w:rsidRPr="00C75B65" w:rsidRDefault="004916D1" w:rsidP="00FB77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916D1" w:rsidRPr="00742916" w:rsidRDefault="004916D1" w:rsidP="00B46A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  <w:tr w:rsidR="004916D1" w:rsidRPr="00742916" w:rsidTr="00FB778C">
        <w:trPr>
          <w:trHeight w:val="262"/>
        </w:trPr>
        <w:tc>
          <w:tcPr>
            <w:tcW w:w="5070" w:type="dxa"/>
            <w:shd w:val="clear" w:color="auto" w:fill="C0C0C0"/>
          </w:tcPr>
          <w:p w:rsidR="004916D1" w:rsidRPr="00742916" w:rsidRDefault="004916D1" w:rsidP="00FB77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916D1" w:rsidRPr="00AB3B13" w:rsidRDefault="004916D1" w:rsidP="00B46A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</w:tbl>
    <w:p w:rsidR="00486CF4" w:rsidRDefault="00486CF4">
      <w:pPr>
        <w:rPr>
          <w:sz w:val="22"/>
          <w:szCs w:val="22"/>
        </w:rPr>
      </w:pPr>
    </w:p>
    <w:sectPr w:rsidR="00486CF4" w:rsidSect="00486CF4">
      <w:footerReference w:type="default" r:id="rId7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F0F" w:rsidRDefault="00345F0F">
      <w:r>
        <w:separator/>
      </w:r>
    </w:p>
  </w:endnote>
  <w:endnote w:type="continuationSeparator" w:id="1">
    <w:p w:rsidR="00345F0F" w:rsidRDefault="00345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F4" w:rsidRDefault="00E832DF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3F2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A14F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86CF4" w:rsidRDefault="00333F29">
    <w:pPr>
      <w:pStyle w:val="Stopka"/>
      <w:ind w:right="360"/>
      <w:jc w:val="right"/>
    </w:pPr>
    <w:r>
      <w:t>D.I.3 -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F0F" w:rsidRDefault="00345F0F">
      <w:r>
        <w:separator/>
      </w:r>
    </w:p>
  </w:footnote>
  <w:footnote w:type="continuationSeparator" w:id="1">
    <w:p w:rsidR="00345F0F" w:rsidRDefault="00345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F29"/>
    <w:rsid w:val="00203612"/>
    <w:rsid w:val="002B67AF"/>
    <w:rsid w:val="00333F29"/>
    <w:rsid w:val="00345F0F"/>
    <w:rsid w:val="0045235B"/>
    <w:rsid w:val="00486CF4"/>
    <w:rsid w:val="004916D1"/>
    <w:rsid w:val="005101A1"/>
    <w:rsid w:val="00670188"/>
    <w:rsid w:val="00695079"/>
    <w:rsid w:val="00726596"/>
    <w:rsid w:val="007555B8"/>
    <w:rsid w:val="00773172"/>
    <w:rsid w:val="007A14F8"/>
    <w:rsid w:val="009715D1"/>
    <w:rsid w:val="00A90697"/>
    <w:rsid w:val="00A9096C"/>
    <w:rsid w:val="00AF724A"/>
    <w:rsid w:val="00BA43F4"/>
    <w:rsid w:val="00C80A09"/>
    <w:rsid w:val="00C8602B"/>
    <w:rsid w:val="00D17D57"/>
    <w:rsid w:val="00D37F07"/>
    <w:rsid w:val="00DC34A8"/>
    <w:rsid w:val="00E10104"/>
    <w:rsid w:val="00E832DF"/>
    <w:rsid w:val="00F25AD9"/>
    <w:rsid w:val="00FF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CF4"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rsid w:val="00486CF4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486CF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qFormat/>
    <w:rsid w:val="00486CF4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486CF4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486CF4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qFormat/>
    <w:rsid w:val="00486CF4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rsid w:val="00486CF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semiHidden/>
    <w:rsid w:val="00486CF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semiHidden/>
    <w:rsid w:val="00486CF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omylnaczcionkaakapitu"/>
    <w:semiHidden/>
    <w:rsid w:val="00486CF4"/>
    <w:rPr>
      <w:b/>
      <w:bCs/>
      <w:sz w:val="28"/>
      <w:szCs w:val="28"/>
    </w:rPr>
  </w:style>
  <w:style w:type="character" w:customStyle="1" w:styleId="Heading5Char">
    <w:name w:val="Heading 5 Char"/>
    <w:basedOn w:val="Domylnaczcionkaakapitu"/>
    <w:semiHidden/>
    <w:rsid w:val="00486CF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semiHidden/>
    <w:rsid w:val="00486CF4"/>
    <w:rPr>
      <w:b/>
      <w:bCs/>
    </w:rPr>
  </w:style>
  <w:style w:type="paragraph" w:customStyle="1" w:styleId="Default">
    <w:name w:val="Default"/>
    <w:rsid w:val="00486CF4"/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semiHidden/>
    <w:rsid w:val="00486CF4"/>
    <w:rPr>
      <w:b/>
      <w:bCs/>
    </w:rPr>
  </w:style>
  <w:style w:type="character" w:customStyle="1" w:styleId="BodyTextChar">
    <w:name w:val="Body Text Char"/>
    <w:basedOn w:val="Domylnaczcionkaakapitu"/>
    <w:semiHidden/>
    <w:rsid w:val="00486CF4"/>
    <w:rPr>
      <w:rFonts w:ascii="Times New Roman" w:hAnsi="Times New Roman"/>
      <w:sz w:val="20"/>
      <w:szCs w:val="20"/>
    </w:rPr>
  </w:style>
  <w:style w:type="paragraph" w:styleId="NormalnyWeb">
    <w:name w:val="Normal (Web)"/>
    <w:basedOn w:val="Normalny"/>
    <w:semiHidden/>
    <w:rsid w:val="00486CF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486CF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2Char">
    <w:name w:val="Body Text 2 Char"/>
    <w:basedOn w:val="Domylnaczcionkaakapitu"/>
    <w:semiHidden/>
    <w:rsid w:val="00486CF4"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rsid w:val="00486CF4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omylnaczcionkaakapitu"/>
    <w:rsid w:val="00486CF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rsid w:val="00486CF4"/>
    <w:rPr>
      <w:b/>
      <w:bCs/>
      <w:sz w:val="24"/>
      <w:szCs w:val="24"/>
    </w:rPr>
  </w:style>
  <w:style w:type="paragraph" w:styleId="Nagwek">
    <w:name w:val="header"/>
    <w:basedOn w:val="Normalny"/>
    <w:semiHidden/>
    <w:rsid w:val="00486CF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semiHidden/>
    <w:rsid w:val="00486CF4"/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rsid w:val="00486CF4"/>
  </w:style>
  <w:style w:type="paragraph" w:styleId="Stopka">
    <w:name w:val="footer"/>
    <w:basedOn w:val="Normalny"/>
    <w:semiHidden/>
    <w:rsid w:val="00486C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semiHidden/>
    <w:rsid w:val="00486CF4"/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rsid w:val="00486CF4"/>
  </w:style>
  <w:style w:type="paragraph" w:styleId="Podtytu">
    <w:name w:val="Subtitle"/>
    <w:basedOn w:val="Normalny"/>
    <w:qFormat/>
    <w:rsid w:val="00486CF4"/>
    <w:rPr>
      <w:b/>
      <w:bCs/>
    </w:rPr>
  </w:style>
  <w:style w:type="character" w:customStyle="1" w:styleId="SubtitleChar">
    <w:name w:val="Subtitle Char"/>
    <w:basedOn w:val="Domylnaczcionkaakapitu"/>
    <w:rsid w:val="00486CF4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qFormat/>
    <w:rsid w:val="00486CF4"/>
    <w:pPr>
      <w:ind w:left="720"/>
    </w:pPr>
  </w:style>
  <w:style w:type="character" w:styleId="Numerstrony">
    <w:name w:val="page number"/>
    <w:basedOn w:val="Domylnaczcionkaakapitu"/>
    <w:semiHidden/>
    <w:rsid w:val="00486CF4"/>
  </w:style>
  <w:style w:type="paragraph" w:customStyle="1" w:styleId="Treksztacenia">
    <w:name w:val="Treść kształcenia"/>
    <w:basedOn w:val="Normalny"/>
    <w:rsid w:val="00486CF4"/>
    <w:pPr>
      <w:widowControl w:val="0"/>
      <w:ind w:left="680"/>
      <w:jc w:val="both"/>
    </w:pPr>
    <w:rPr>
      <w:sz w:val="24"/>
      <w:szCs w:val="24"/>
    </w:rPr>
  </w:style>
  <w:style w:type="character" w:styleId="Pogrubienie">
    <w:name w:val="Strong"/>
    <w:basedOn w:val="Domylnaczcionkaakapitu"/>
    <w:qFormat/>
    <w:rsid w:val="00486CF4"/>
    <w:rPr>
      <w:b/>
      <w:bCs/>
    </w:rPr>
  </w:style>
  <w:style w:type="paragraph" w:styleId="Tekstpodstawowy3">
    <w:name w:val="Body Text 3"/>
    <w:basedOn w:val="Normalny"/>
    <w:semiHidden/>
    <w:rsid w:val="00486CF4"/>
    <w:pPr>
      <w:autoSpaceDE w:val="0"/>
      <w:autoSpaceDN w:val="0"/>
      <w:adjustRightInd w:val="0"/>
      <w:jc w:val="both"/>
    </w:pPr>
    <w:rPr>
      <w:rFonts w:eastAsia="MS Mincho"/>
      <w:dstrike/>
      <w:sz w:val="22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2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482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5</cp:revision>
  <cp:lastPrinted>2012-03-18T08:48:00Z</cp:lastPrinted>
  <dcterms:created xsi:type="dcterms:W3CDTF">2019-09-17T16:24:00Z</dcterms:created>
  <dcterms:modified xsi:type="dcterms:W3CDTF">2019-09-19T13:19:00Z</dcterms:modified>
</cp:coreProperties>
</file>